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3616A8A5" w:rsidR="00D823EA" w:rsidRPr="00031884" w:rsidRDefault="00C65C43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146AEC48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C43">
              <w:rPr>
                <w:rFonts w:ascii="Times New Roman" w:hAnsi="Times New Roman" w:cs="Times New Roman"/>
                <w:sz w:val="24"/>
                <w:szCs w:val="24"/>
              </w:rPr>
              <w:t>В.Хендогин</w:t>
            </w:r>
            <w:proofErr w:type="spellEnd"/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37F86FE4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782D0E36" w:rsidR="00D823EA" w:rsidRPr="00031884" w:rsidRDefault="00D823EA" w:rsidP="00912FDD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031884">
        <w:rPr>
          <w:rFonts w:ascii="Times New Roman" w:hAnsi="Times New Roman" w:cs="Times New Roman"/>
          <w:sz w:val="26"/>
          <w:szCs w:val="26"/>
        </w:rPr>
        <w:t>суб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31884">
        <w:rPr>
          <w:rFonts w:ascii="Times New Roman" w:hAnsi="Times New Roman" w:cs="Times New Roman"/>
          <w:sz w:val="26"/>
          <w:szCs w:val="26"/>
        </w:rPr>
        <w:t>организации для</w:t>
      </w:r>
      <w:r w:rsidRPr="00031884">
        <w:rPr>
          <w:rFonts w:ascii="Times New Roman" w:hAnsi="Times New Roman" w:cs="Times New Roman"/>
          <w:sz w:val="26"/>
          <w:szCs w:val="26"/>
        </w:rPr>
        <w:t xml:space="preserve"> выполнения </w:t>
      </w:r>
      <w:r w:rsidR="00031884" w:rsidRPr="00031884">
        <w:rPr>
          <w:rFonts w:ascii="Times New Roman" w:hAnsi="Times New Roman" w:cs="Times New Roman"/>
          <w:sz w:val="26"/>
          <w:szCs w:val="26"/>
        </w:rPr>
        <w:t>электромонтажных</w:t>
      </w:r>
      <w:r w:rsidR="00912FDD">
        <w:rPr>
          <w:rFonts w:ascii="Times New Roman" w:hAnsi="Times New Roman" w:cs="Times New Roman"/>
          <w:sz w:val="26"/>
          <w:szCs w:val="26"/>
        </w:rPr>
        <w:t xml:space="preserve"> </w:t>
      </w:r>
      <w:r w:rsidRPr="00031884">
        <w:rPr>
          <w:rFonts w:ascii="Times New Roman" w:hAnsi="Times New Roman" w:cs="Times New Roman"/>
          <w:sz w:val="26"/>
          <w:szCs w:val="26"/>
        </w:rPr>
        <w:t>работ</w:t>
      </w:r>
      <w:r w:rsidR="00031884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Pr="00031884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42752940" w14:textId="5EE06D0F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004251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сельсовета». 6 очередь строительства. Жилой дом №14.6 по </w:t>
      </w:r>
      <w:proofErr w:type="spellStart"/>
      <w:r w:rsidRPr="00004251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.»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32A83C17" w:rsidR="00D823EA" w:rsidRPr="00D344BD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C65C43">
        <w:rPr>
          <w:rFonts w:ascii="Times New Roman" w:hAnsi="Times New Roman" w:cs="Times New Roman"/>
          <w:sz w:val="24"/>
          <w:szCs w:val="24"/>
        </w:rPr>
        <w:t>Горелов</w:t>
      </w:r>
      <w:r w:rsidR="00553F53">
        <w:rPr>
          <w:rFonts w:ascii="Times New Roman" w:hAnsi="Times New Roman" w:cs="Times New Roman"/>
          <w:sz w:val="24"/>
          <w:szCs w:val="24"/>
        </w:rPr>
        <w:t xml:space="preserve"> Сергей</w:t>
      </w: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 xml:space="preserve">+375 (29) </w:t>
      </w:r>
      <w:r w:rsidR="00C65C43">
        <w:rPr>
          <w:rFonts w:ascii="Times New Roman" w:hAnsi="Times New Roman" w:cs="Times New Roman"/>
          <w:sz w:val="24"/>
          <w:szCs w:val="24"/>
        </w:rPr>
        <w:t>630-67-22</w:t>
      </w:r>
      <w:r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004251" w:rsidRPr="00D344BD">
        <w:rPr>
          <w:rFonts w:ascii="Times New Roman" w:hAnsi="Times New Roman" w:cs="Times New Roman"/>
          <w:sz w:val="24"/>
          <w:szCs w:val="24"/>
        </w:rPr>
        <w:t>gorelov@a-100.by</w:t>
      </w:r>
      <w:r w:rsidRPr="00D344BD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16D6290A" w:rsidR="00D823EA" w:rsidRPr="005209E0" w:rsidRDefault="00004251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нженер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Климович Ирена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+ 375(29)</w:t>
      </w:r>
      <w:r>
        <w:rPr>
          <w:rFonts w:ascii="Times New Roman" w:hAnsi="Times New Roman" w:cs="Times New Roman"/>
          <w:sz w:val="24"/>
          <w:szCs w:val="24"/>
        </w:rPr>
        <w:t xml:space="preserve">7024871,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004251">
        <w:rPr>
          <w:rFonts w:ascii="Times New Roman" w:hAnsi="Times New Roman" w:cs="Times New Roman"/>
          <w:sz w:val="24"/>
          <w:szCs w:val="24"/>
        </w:rPr>
        <w:t>i.klimovich@a-100.by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3375A4E3" w:rsidR="00D823EA" w:rsidRDefault="00D823EA" w:rsidP="005B4C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Предметом заказа является </w:t>
      </w:r>
      <w:r w:rsidR="005B4C98" w:rsidRPr="005B4C98">
        <w:rPr>
          <w:rFonts w:ascii="Times New Roman" w:hAnsi="Times New Roman" w:cs="Times New Roman"/>
          <w:sz w:val="24"/>
          <w:szCs w:val="24"/>
        </w:rPr>
        <w:t>выбор субподрядной организации для выполнения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5B4C98" w:rsidRPr="005B4C98">
        <w:rPr>
          <w:rFonts w:ascii="Times New Roman" w:hAnsi="Times New Roman" w:cs="Times New Roman"/>
          <w:sz w:val="24"/>
          <w:szCs w:val="24"/>
        </w:rPr>
        <w:t>электромонтажных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5B4C98" w:rsidRPr="005B4C98">
        <w:rPr>
          <w:rFonts w:ascii="Times New Roman" w:hAnsi="Times New Roman" w:cs="Times New Roman"/>
          <w:sz w:val="24"/>
          <w:szCs w:val="24"/>
        </w:rPr>
        <w:t>работ при строительстве объекта: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004251" w:rsidRPr="00004251">
        <w:rPr>
          <w:rFonts w:ascii="Times New Roman" w:hAnsi="Times New Roman" w:cs="Times New Roman"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004251" w:rsidRPr="00004251">
        <w:rPr>
          <w:rFonts w:ascii="Times New Roman" w:hAnsi="Times New Roman" w:cs="Times New Roman"/>
          <w:sz w:val="24"/>
          <w:szCs w:val="24"/>
        </w:rPr>
        <w:t>Боровлянского</w:t>
      </w:r>
      <w:proofErr w:type="spellEnd"/>
      <w:r w:rsidR="00004251" w:rsidRPr="00004251">
        <w:rPr>
          <w:rFonts w:ascii="Times New Roman" w:hAnsi="Times New Roman" w:cs="Times New Roman"/>
          <w:sz w:val="24"/>
          <w:szCs w:val="24"/>
        </w:rPr>
        <w:t xml:space="preserve"> сельсовета». 6 очередь строительства. Жилой дом №14.6 по </w:t>
      </w:r>
      <w:proofErr w:type="spellStart"/>
      <w:r w:rsidR="00004251" w:rsidRPr="00004251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004251" w:rsidRPr="00004251">
        <w:rPr>
          <w:rFonts w:ascii="Times New Roman" w:hAnsi="Times New Roman" w:cs="Times New Roman"/>
          <w:sz w:val="24"/>
          <w:szCs w:val="24"/>
        </w:rPr>
        <w:t xml:space="preserve">.» </w:t>
      </w:r>
      <w:r w:rsidR="005B4C98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324D0B10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Проектируемый жилой дом №14.6 представляет собой 4-ех секционное здание переменной</w:t>
      </w:r>
    </w:p>
    <w:p w14:paraId="50AE3A3B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этажности с подземным этажом (техническим подпольем)</w:t>
      </w:r>
    </w:p>
    <w:p w14:paraId="46FCC5F8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Проектируемый многоквартирный жилой дом, имеет «Г»-образную форму в плане, более</w:t>
      </w:r>
    </w:p>
    <w:p w14:paraId="6A43A172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вытянутую вдоль цифровых осей (65,92м х 37,07м), является секционным и состоит из:</w:t>
      </w:r>
    </w:p>
    <w:p w14:paraId="3F9570E6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- Секция 1 (в осях "1-7"- "А-Д"): 6 наземных этажей, 1 подземный этаж,</w:t>
      </w:r>
    </w:p>
    <w:p w14:paraId="63190344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размер в осях 20,020х13,830м;</w:t>
      </w:r>
    </w:p>
    <w:p w14:paraId="519F2E21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- Секция 2 (в осях "8-14"- "А1-Д1): 6 наземных этажей, 1 подземный этаж,</w:t>
      </w:r>
    </w:p>
    <w:p w14:paraId="62B98D70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размер в осях 23,240х13,830м;</w:t>
      </w:r>
    </w:p>
    <w:p w14:paraId="0373FFA5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- Секция 3 (в осях "15-22"- "А-Е): 8 наземных этажей, 1 подземный этаж,</w:t>
      </w:r>
    </w:p>
    <w:p w14:paraId="14231D62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размер в осях 21,920х16,680м;</w:t>
      </w:r>
    </w:p>
    <w:p w14:paraId="222AF42C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- Секция 4 (в осях "18-22"- "Ж-П):7 наземных этажей, 1 подземный этаж,</w:t>
      </w:r>
    </w:p>
    <w:p w14:paraId="2378FE56" w14:textId="64E5FEF8" w:rsid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размер в осях 13,830х20,020м.</w:t>
      </w:r>
    </w:p>
    <w:p w14:paraId="40B29111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Здание разделено деформационными швами в осях «7-8», «14-15», «Е-Ж».</w:t>
      </w:r>
    </w:p>
    <w:p w14:paraId="1D741138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Жилой дом имеет следующие технические характеристики:</w:t>
      </w:r>
    </w:p>
    <w:p w14:paraId="08C5553C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-Класс сложности здания – К-3 по СН 3.02.07-2020;</w:t>
      </w:r>
    </w:p>
    <w:p w14:paraId="156381A4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-Степень огнестойкости - II по СН 2.02.05-2020;</w:t>
      </w:r>
    </w:p>
    <w:p w14:paraId="257135D0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-Класс ответственности – II (нормальный);</w:t>
      </w:r>
    </w:p>
    <w:p w14:paraId="032A401D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-Класс функциональной пожарной опасности – Ф1.3 (многоквартирные жилые дома), Ф3.1</w:t>
      </w:r>
    </w:p>
    <w:p w14:paraId="06EA39F5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(предприятия торговли) по СН2.02.05-2020; Ф4.3 (образовательные услуги)</w:t>
      </w:r>
    </w:p>
    <w:p w14:paraId="62BE1FEE" w14:textId="77777777" w:rsidR="005A405B" w:rsidRPr="005A405B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lastRenderedPageBreak/>
        <w:t>-Уровень ответственности здания - II нормальный по ГОСТ 27751-88, изм.1;</w:t>
      </w:r>
    </w:p>
    <w:p w14:paraId="6AC596AE" w14:textId="32DBD993" w:rsidR="005A405B" w:rsidRPr="005B4C98" w:rsidRDefault="005A405B" w:rsidP="005A405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-Категория комфортности по шуму "В" по СН2.04.01-2020.</w:t>
      </w:r>
    </w:p>
    <w:p w14:paraId="34345770" w14:textId="3736AB14" w:rsidR="00D823EA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602F0D">
        <w:rPr>
          <w:rFonts w:ascii="Times New Roman" w:hAnsi="Times New Roman" w:cs="Times New Roman"/>
          <w:sz w:val="24"/>
          <w:szCs w:val="24"/>
        </w:rPr>
        <w:t xml:space="preserve">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170694C5" w14:textId="5742D348" w:rsidR="00110F67" w:rsidRDefault="00110F67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 обязанности субподрядной организации входит:</w:t>
      </w:r>
    </w:p>
    <w:p w14:paraId="3FA9573A" w14:textId="57D217EB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необходимыми материальными ресурсами;</w:t>
      </w:r>
    </w:p>
    <w:p w14:paraId="766B535D" w14:textId="5955DEE1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рганизация участков работ собственных производственных процессов;</w:t>
      </w:r>
    </w:p>
    <w:p w14:paraId="377E54C0" w14:textId="6A906D78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строительной площадки необходимым инв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10F67">
        <w:rPr>
          <w:rFonts w:ascii="Times New Roman" w:hAnsi="Times New Roman" w:cs="Times New Roman"/>
          <w:sz w:val="24"/>
          <w:szCs w:val="24"/>
        </w:rPr>
        <w:t>нтарем, машинами, оборудованием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6268A" w14:textId="70B9CDF0" w:rsidR="00FE22DF" w:rsidRPr="005A405B" w:rsidRDefault="00FE22DF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Ведомость прилагаемой проектной документации:</w:t>
      </w:r>
    </w:p>
    <w:p w14:paraId="353B829D" w14:textId="2D460CEB" w:rsidR="00110F67" w:rsidRPr="005A405B" w:rsidRDefault="005A405B" w:rsidP="00FE22D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24.11-06-14.6-ЭОМ (изм.1).</w:t>
      </w:r>
    </w:p>
    <w:p w14:paraId="54570903" w14:textId="59D43D82" w:rsidR="005A405B" w:rsidRPr="005A405B" w:rsidRDefault="005A405B" w:rsidP="00FE22D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МОП 14-6_С1</w:t>
      </w:r>
    </w:p>
    <w:p w14:paraId="021E358E" w14:textId="2F5A8462" w:rsidR="005A405B" w:rsidRPr="005A405B" w:rsidRDefault="005A405B" w:rsidP="00FE22D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МОП 14-6_С2</w:t>
      </w:r>
    </w:p>
    <w:p w14:paraId="4A0B177D" w14:textId="06705B72" w:rsidR="005A405B" w:rsidRPr="005A405B" w:rsidRDefault="005A405B" w:rsidP="00FE22D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МОП 14-6_С3</w:t>
      </w:r>
    </w:p>
    <w:p w14:paraId="1D1AB8A4" w14:textId="45650B07" w:rsidR="005A405B" w:rsidRPr="005A405B" w:rsidRDefault="005A405B" w:rsidP="00FE22D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МОП 14-6_С4</w:t>
      </w:r>
    </w:p>
    <w:p w14:paraId="570B2B05" w14:textId="46919DB4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</w:t>
      </w:r>
      <w:r w:rsidR="00FE22DF">
        <w:rPr>
          <w:rFonts w:ascii="Times New Roman" w:hAnsi="Times New Roman" w:cs="Times New Roman"/>
          <w:sz w:val="24"/>
          <w:szCs w:val="24"/>
        </w:rPr>
        <w:t xml:space="preserve"> выполнение электромонтажных работ в соответствие с проектной документацией и ТНПА</w:t>
      </w:r>
      <w:r w:rsidR="00D5649C">
        <w:rPr>
          <w:rFonts w:ascii="Times New Roman" w:hAnsi="Times New Roman" w:cs="Times New Roman"/>
          <w:sz w:val="24"/>
          <w:szCs w:val="24"/>
        </w:rPr>
        <w:t xml:space="preserve"> собственными силами либо путем привлечения субпод</w:t>
      </w:r>
      <w:r w:rsidR="00EF2657">
        <w:rPr>
          <w:rFonts w:ascii="Times New Roman" w:hAnsi="Times New Roman" w:cs="Times New Roman"/>
          <w:sz w:val="24"/>
          <w:szCs w:val="24"/>
        </w:rPr>
        <w:t>ряд</w:t>
      </w:r>
      <w:r w:rsidR="00D5649C">
        <w:rPr>
          <w:rFonts w:ascii="Times New Roman" w:hAnsi="Times New Roman" w:cs="Times New Roman"/>
          <w:sz w:val="24"/>
          <w:szCs w:val="24"/>
        </w:rPr>
        <w:t>чиков.</w:t>
      </w:r>
    </w:p>
    <w:p w14:paraId="3E06EDA4" w14:textId="77777777" w:rsidR="00D5649C" w:rsidRPr="00D5649C" w:rsidRDefault="00D823EA" w:rsidP="00D344BD">
      <w:pPr>
        <w:spacing w:after="8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D5649C" w:rsidRPr="00D5649C">
        <w:rPr>
          <w:rFonts w:ascii="Times New Roman" w:hAnsi="Times New Roman" w:cs="Times New Roman"/>
          <w:sz w:val="24"/>
          <w:szCs w:val="24"/>
        </w:rPr>
        <w:t>Минская область, Минский район, между деревнями Боровая и Копище.</w:t>
      </w:r>
    </w:p>
    <w:p w14:paraId="627E35A8" w14:textId="2AD774BC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EDD5BE1" w14:textId="2CCA983E" w:rsidR="00D823EA" w:rsidRPr="00C65C43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</w:t>
      </w:r>
      <w:r w:rsidRPr="00004251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00425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C65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начало </w:t>
      </w:r>
      <w:r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04251"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01.04</w:t>
      </w:r>
      <w:r w:rsidR="00D5649C"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D5649C"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г., окончание – </w:t>
      </w:r>
      <w:r w:rsidR="00004251"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15.09</w:t>
      </w:r>
      <w:r w:rsidR="00D5649C"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D5649C"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475E147D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4251">
        <w:rPr>
          <w:rFonts w:ascii="Times New Roman" w:hAnsi="Times New Roman"/>
          <w:b/>
          <w:bCs/>
          <w:sz w:val="24"/>
          <w:szCs w:val="24"/>
        </w:rPr>
        <w:t>2</w:t>
      </w:r>
      <w:r w:rsidR="00D344BD">
        <w:rPr>
          <w:rFonts w:ascii="Times New Roman" w:hAnsi="Times New Roman"/>
          <w:b/>
          <w:bCs/>
          <w:sz w:val="24"/>
          <w:szCs w:val="24"/>
        </w:rPr>
        <w:t>4</w:t>
      </w:r>
      <w:r w:rsidR="00004251">
        <w:rPr>
          <w:rFonts w:ascii="Times New Roman" w:hAnsi="Times New Roman"/>
          <w:b/>
          <w:bCs/>
          <w:sz w:val="24"/>
          <w:szCs w:val="24"/>
        </w:rPr>
        <w:t>.02.2026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5BF66C31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C65C43">
        <w:rPr>
          <w:rFonts w:ascii="Times New Roman" w:hAnsi="Times New Roman"/>
          <w:b/>
          <w:bCs/>
          <w:sz w:val="24"/>
          <w:szCs w:val="24"/>
        </w:rPr>
        <w:t>12.03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lastRenderedPageBreak/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</w:t>
      </w:r>
      <w:r w:rsidRPr="005209E0">
        <w:rPr>
          <w:rFonts w:ascii="Times New Roman" w:hAnsi="Times New Roman"/>
          <w:sz w:val="24"/>
          <w:szCs w:val="24"/>
        </w:rPr>
        <w:lastRenderedPageBreak/>
        <w:t>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4B6C2BB5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9.7. Настоящая документация вступает в юридическую силу с 1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(подпись)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>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(подпись)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</w:t>
      </w:r>
      <w:proofErr w:type="gramEnd"/>
      <w:r w:rsidRPr="005209E0">
        <w:rPr>
          <w:rFonts w:ascii="Times New Roman" w:hAnsi="Times New Roman" w:cs="Times New Roman"/>
          <w:snapToGrid w:val="0"/>
        </w:rPr>
        <w:t>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(подпись)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</w:t>
      </w:r>
      <w:proofErr w:type="gramEnd"/>
      <w:r w:rsidRPr="005209E0">
        <w:rPr>
          <w:rFonts w:ascii="Times New Roman" w:hAnsi="Times New Roman" w:cs="Times New Roman"/>
          <w:snapToGrid w:val="0"/>
        </w:rPr>
        <w:t>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1A01" w14:textId="77777777" w:rsidR="00326BFD" w:rsidRDefault="00326BFD" w:rsidP="00D65FD3">
      <w:pPr>
        <w:spacing w:after="0" w:line="240" w:lineRule="auto"/>
      </w:pPr>
      <w:r>
        <w:separator/>
      </w:r>
    </w:p>
  </w:endnote>
  <w:endnote w:type="continuationSeparator" w:id="0">
    <w:p w14:paraId="19E9D2C7" w14:textId="77777777" w:rsidR="00326BFD" w:rsidRDefault="00326BFD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A7A5" w14:textId="77777777" w:rsidR="00326BFD" w:rsidRDefault="00326BFD" w:rsidP="00D65FD3">
      <w:pPr>
        <w:spacing w:after="0" w:line="240" w:lineRule="auto"/>
      </w:pPr>
      <w:r>
        <w:separator/>
      </w:r>
    </w:p>
  </w:footnote>
  <w:footnote w:type="continuationSeparator" w:id="0">
    <w:p w14:paraId="6B6461EA" w14:textId="77777777" w:rsidR="00326BFD" w:rsidRDefault="00326BFD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6432802">
    <w:abstractNumId w:val="3"/>
  </w:num>
  <w:num w:numId="2" w16cid:durableId="2112046102">
    <w:abstractNumId w:val="16"/>
  </w:num>
  <w:num w:numId="3" w16cid:durableId="1693265997">
    <w:abstractNumId w:val="8"/>
  </w:num>
  <w:num w:numId="4" w16cid:durableId="8152978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281154">
    <w:abstractNumId w:val="17"/>
  </w:num>
  <w:num w:numId="6" w16cid:durableId="1713337097">
    <w:abstractNumId w:val="20"/>
  </w:num>
  <w:num w:numId="7" w16cid:durableId="1628899065">
    <w:abstractNumId w:val="9"/>
  </w:num>
  <w:num w:numId="8" w16cid:durableId="1519151729">
    <w:abstractNumId w:val="15"/>
  </w:num>
  <w:num w:numId="9" w16cid:durableId="1703745119">
    <w:abstractNumId w:val="7"/>
  </w:num>
  <w:num w:numId="10" w16cid:durableId="898714220">
    <w:abstractNumId w:val="11"/>
  </w:num>
  <w:num w:numId="11" w16cid:durableId="2042196127">
    <w:abstractNumId w:val="0"/>
  </w:num>
  <w:num w:numId="12" w16cid:durableId="1401362829">
    <w:abstractNumId w:val="4"/>
  </w:num>
  <w:num w:numId="13" w16cid:durableId="1062943445">
    <w:abstractNumId w:val="13"/>
  </w:num>
  <w:num w:numId="14" w16cid:durableId="108552611">
    <w:abstractNumId w:val="18"/>
  </w:num>
  <w:num w:numId="15" w16cid:durableId="417945377">
    <w:abstractNumId w:val="5"/>
  </w:num>
  <w:num w:numId="16" w16cid:durableId="283318185">
    <w:abstractNumId w:val="6"/>
  </w:num>
  <w:num w:numId="17" w16cid:durableId="356127858">
    <w:abstractNumId w:val="10"/>
  </w:num>
  <w:num w:numId="18" w16cid:durableId="144107246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221133582">
    <w:abstractNumId w:val="2"/>
  </w:num>
  <w:num w:numId="20" w16cid:durableId="2036232411">
    <w:abstractNumId w:val="14"/>
  </w:num>
  <w:num w:numId="21" w16cid:durableId="171438170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2AAF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2B98"/>
    <w:rsid w:val="00681A98"/>
    <w:rsid w:val="006910EE"/>
    <w:rsid w:val="006A037A"/>
    <w:rsid w:val="006A297F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72F1"/>
    <w:rsid w:val="00FB023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Климович Ирена</cp:lastModifiedBy>
  <cp:revision>11</cp:revision>
  <cp:lastPrinted>2019-10-28T14:29:00Z</cp:lastPrinted>
  <dcterms:created xsi:type="dcterms:W3CDTF">2025-11-12T11:40:00Z</dcterms:created>
  <dcterms:modified xsi:type="dcterms:W3CDTF">2026-02-17T13:26:00Z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